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95" w:rsidRPr="008759B4" w:rsidRDefault="008759B4" w:rsidP="008759B4">
      <w:pPr>
        <w:jc w:val="center"/>
        <w:rPr>
          <w:rFonts w:ascii="Times New Roman" w:hAnsi="Times New Roman" w:cs="Times New Roman"/>
          <w:b/>
          <w:sz w:val="24"/>
        </w:rPr>
      </w:pPr>
      <w:r w:rsidRPr="008759B4">
        <w:rPr>
          <w:rFonts w:ascii="Times New Roman" w:hAnsi="Times New Roman" w:cs="Times New Roman"/>
          <w:b/>
          <w:sz w:val="24"/>
        </w:rPr>
        <w:t>T.C.</w:t>
      </w:r>
    </w:p>
    <w:p w:rsidR="008759B4" w:rsidRPr="008759B4" w:rsidRDefault="008759B4" w:rsidP="008759B4">
      <w:pPr>
        <w:jc w:val="center"/>
        <w:rPr>
          <w:rFonts w:ascii="Times New Roman" w:hAnsi="Times New Roman" w:cs="Times New Roman"/>
          <w:b/>
          <w:sz w:val="24"/>
        </w:rPr>
      </w:pPr>
      <w:r w:rsidRPr="008759B4">
        <w:rPr>
          <w:rFonts w:ascii="Times New Roman" w:hAnsi="Times New Roman" w:cs="Times New Roman"/>
          <w:b/>
          <w:sz w:val="24"/>
        </w:rPr>
        <w:t>OTLUKBELİ BELEDİYE BAŞKANLIĞINA</w:t>
      </w:r>
    </w:p>
    <w:p w:rsidR="008759B4" w:rsidRDefault="008759B4" w:rsidP="008759B4">
      <w:pPr>
        <w:jc w:val="right"/>
        <w:rPr>
          <w:rFonts w:ascii="Times New Roman" w:hAnsi="Times New Roman" w:cs="Times New Roman"/>
          <w:b/>
          <w:sz w:val="24"/>
        </w:rPr>
      </w:pPr>
      <w:r w:rsidRPr="008759B4">
        <w:rPr>
          <w:rFonts w:ascii="Times New Roman" w:hAnsi="Times New Roman" w:cs="Times New Roman"/>
          <w:b/>
          <w:sz w:val="24"/>
        </w:rPr>
        <w:t>ERZİNCAN</w:t>
      </w:r>
    </w:p>
    <w:p w:rsidR="00614652" w:rsidRDefault="008759B4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759B4" w:rsidRDefault="008759B4" w:rsidP="0030727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Otlukbeli Belediye Başkanlığı bünyesinde 657 sayılı Devlet Memurları Kanunu’na tabi olarak istihdam edilmek üzere; Mahalli İdarelere İlk Defa Atanacaklara Dair Sınav ve Atama Yönetmeliği hükümlerine göre alınacak olan Mühendis kadrosuna başvurumun kabulü için gerekli evraklar ekte sunulmuştur.</w:t>
      </w: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Gereğini bilgilerinize arz ederim.</w:t>
      </w: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Tarih:</w:t>
      </w: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</w:p>
    <w:p w:rsidR="001A3F15" w:rsidRDefault="001A3F15" w:rsidP="008759B4">
      <w:pPr>
        <w:jc w:val="both"/>
        <w:rPr>
          <w:rFonts w:ascii="Times New Roman" w:hAnsi="Times New Roman" w:cs="Times New Roman"/>
          <w:sz w:val="24"/>
        </w:rPr>
      </w:pPr>
    </w:p>
    <w:p w:rsidR="008759B4" w:rsidRDefault="00310543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Ekler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gramEnd"/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Başvuru Formu</w:t>
      </w: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</w:t>
      </w:r>
      <w:r w:rsidR="00310543">
        <w:rPr>
          <w:rFonts w:ascii="Times New Roman" w:hAnsi="Times New Roman" w:cs="Times New Roman"/>
          <w:sz w:val="24"/>
        </w:rPr>
        <w:t xml:space="preserve"> KPSS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Sonuç Belgesi</w:t>
      </w: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3- T.C. Kimlik Belgesi </w:t>
      </w: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 T.C. Sürücü Belgesi</w:t>
      </w: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 Diploma (Mezuniyet Belgesi)</w:t>
      </w:r>
    </w:p>
    <w:p w:rsid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 Fotoğraf</w:t>
      </w:r>
    </w:p>
    <w:p w:rsidR="008759B4" w:rsidRPr="008759B4" w:rsidRDefault="008759B4" w:rsidP="008759B4">
      <w:pPr>
        <w:jc w:val="both"/>
        <w:rPr>
          <w:rFonts w:ascii="Times New Roman" w:hAnsi="Times New Roman" w:cs="Times New Roman"/>
          <w:sz w:val="24"/>
        </w:rPr>
      </w:pPr>
    </w:p>
    <w:sectPr w:rsidR="008759B4" w:rsidRPr="0087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93"/>
    <w:rsid w:val="001A3F15"/>
    <w:rsid w:val="00307275"/>
    <w:rsid w:val="00310543"/>
    <w:rsid w:val="00614652"/>
    <w:rsid w:val="008759B4"/>
    <w:rsid w:val="00AA0693"/>
    <w:rsid w:val="00D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5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>Progressive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2025-04-29T13:07:00Z</dcterms:created>
  <dcterms:modified xsi:type="dcterms:W3CDTF">2025-04-29T13:17:00Z</dcterms:modified>
</cp:coreProperties>
</file>